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145" w:rsidRDefault="00257145" w:rsidP="00CE3AE9">
      <w:pPr>
        <w:spacing w:line="276" w:lineRule="auto"/>
        <w:jc w:val="center"/>
        <w:rPr>
          <w:rFonts w:ascii="Times New Roman" w:hAnsi="Times New Roman"/>
          <w:b/>
          <w:color w:val="000000"/>
          <w:sz w:val="32"/>
          <w:lang w:val="pl-PL"/>
        </w:rPr>
      </w:pPr>
      <w:bookmarkStart w:id="0" w:name="_Hlk129344976"/>
    </w:p>
    <w:p w:rsidR="00257145" w:rsidRDefault="00257145" w:rsidP="00257145">
      <w:pPr>
        <w:spacing w:line="276" w:lineRule="auto"/>
        <w:ind w:left="4248" w:firstLine="708"/>
        <w:jc w:val="center"/>
        <w:rPr>
          <w:rFonts w:ascii="Times New Roman" w:hAnsi="Times New Roman"/>
          <w:b/>
          <w:color w:val="000000"/>
          <w:lang w:val="pl-PL"/>
        </w:rPr>
      </w:pPr>
      <w:r>
        <w:rPr>
          <w:rFonts w:ascii="Times New Roman" w:hAnsi="Times New Roman"/>
          <w:b/>
          <w:color w:val="000000"/>
          <w:lang w:val="pl-PL"/>
        </w:rPr>
        <w:t>Załącznik nr 1 do Zarządzenia nr</w:t>
      </w:r>
      <w:r w:rsidR="00535A1A">
        <w:rPr>
          <w:rFonts w:ascii="Times New Roman" w:hAnsi="Times New Roman"/>
          <w:b/>
          <w:color w:val="000000"/>
          <w:lang w:val="pl-PL"/>
        </w:rPr>
        <w:t xml:space="preserve"> 20/2023            </w:t>
      </w:r>
      <w:r>
        <w:rPr>
          <w:rFonts w:ascii="Times New Roman" w:hAnsi="Times New Roman"/>
          <w:b/>
          <w:color w:val="000000"/>
          <w:lang w:val="pl-PL"/>
        </w:rPr>
        <w:t>Wójta Gminy Mikołajki Pomorskie z dnia</w:t>
      </w:r>
      <w:r w:rsidR="00535A1A">
        <w:rPr>
          <w:rFonts w:ascii="Times New Roman" w:hAnsi="Times New Roman"/>
          <w:b/>
          <w:color w:val="000000"/>
          <w:lang w:val="pl-PL"/>
        </w:rPr>
        <w:t xml:space="preserve"> 17.03.2023 r.</w:t>
      </w:r>
    </w:p>
    <w:p w:rsidR="00257145" w:rsidRPr="00257145" w:rsidRDefault="00257145" w:rsidP="00257145">
      <w:pPr>
        <w:spacing w:line="276" w:lineRule="auto"/>
        <w:ind w:left="4248" w:firstLine="708"/>
        <w:jc w:val="center"/>
        <w:rPr>
          <w:rFonts w:ascii="Times New Roman" w:hAnsi="Times New Roman"/>
          <w:b/>
          <w:color w:val="000000"/>
          <w:lang w:val="pl-PL"/>
        </w:rPr>
      </w:pPr>
    </w:p>
    <w:p w:rsidR="00D243C6" w:rsidRDefault="00000000" w:rsidP="00CE3AE9">
      <w:pPr>
        <w:spacing w:line="276" w:lineRule="auto"/>
        <w:jc w:val="center"/>
        <w:rPr>
          <w:rFonts w:ascii="Times New Roman" w:hAnsi="Times New Roman"/>
          <w:b/>
          <w:color w:val="000000"/>
          <w:sz w:val="32"/>
          <w:lang w:val="pl-PL"/>
        </w:rPr>
      </w:pPr>
      <w:r>
        <w:rPr>
          <w:rFonts w:ascii="Times New Roman" w:hAnsi="Times New Roman"/>
          <w:b/>
          <w:color w:val="000000"/>
          <w:sz w:val="32"/>
          <w:lang w:val="pl-PL"/>
        </w:rPr>
        <w:t xml:space="preserve">OGŁOSZENIE O NABORZE WNIOSKÓW W RAMACH </w:t>
      </w:r>
      <w:r>
        <w:rPr>
          <w:rFonts w:ascii="Times New Roman" w:hAnsi="Times New Roman"/>
          <w:b/>
          <w:color w:val="000000"/>
          <w:sz w:val="32"/>
          <w:lang w:val="pl-PL"/>
        </w:rPr>
        <w:br/>
        <w:t xml:space="preserve">PROGRAMU PRIORYTETOWEGO „CIEPŁE MIESZKANIE” </w:t>
      </w:r>
      <w:r>
        <w:rPr>
          <w:rFonts w:ascii="Times New Roman" w:hAnsi="Times New Roman"/>
          <w:b/>
          <w:color w:val="000000"/>
          <w:sz w:val="32"/>
          <w:lang w:val="pl-PL"/>
        </w:rPr>
        <w:br/>
        <w:t xml:space="preserve">NA TERENIE </w:t>
      </w:r>
      <w:r w:rsidR="00CE20F6">
        <w:rPr>
          <w:rFonts w:ascii="Times New Roman" w:hAnsi="Times New Roman"/>
          <w:b/>
          <w:color w:val="000000"/>
          <w:sz w:val="32"/>
          <w:lang w:val="pl-PL"/>
        </w:rPr>
        <w:t>GMINY MIKOŁAJKI POMORSKIE</w:t>
      </w:r>
    </w:p>
    <w:p w:rsidR="00D243C6" w:rsidRDefault="00CE20F6" w:rsidP="00535A1A">
      <w:pPr>
        <w:spacing w:before="288" w:line="278" w:lineRule="auto"/>
        <w:jc w:val="both"/>
        <w:rPr>
          <w:rFonts w:ascii="Times New Roman" w:hAnsi="Times New Roman"/>
          <w:color w:val="000000"/>
          <w:spacing w:val="-1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 xml:space="preserve">Gmina Mikołajki Pomorskie (zwana dalej Gminą) ogłasza nabór wniosków o dofinansowanie w ramach Programu Priorytetowego </w:t>
      </w:r>
      <w:r>
        <w:rPr>
          <w:rFonts w:ascii="Times New Roman" w:hAnsi="Times New Roman"/>
          <w:color w:val="000000"/>
          <w:w w:val="105"/>
          <w:sz w:val="28"/>
          <w:lang w:val="pl-PL"/>
        </w:rPr>
        <w:t xml:space="preserve">„Ciepłe Mieszkanie” (zwanego dalej Programem) </w:t>
      </w:r>
      <w:r>
        <w:rPr>
          <w:rFonts w:ascii="Times New Roman" w:hAnsi="Times New Roman"/>
          <w:b/>
          <w:color w:val="000000"/>
          <w:w w:val="105"/>
          <w:sz w:val="28"/>
          <w:lang w:val="pl-PL"/>
        </w:rPr>
        <w:t xml:space="preserve">dla właścicieli lokali mieszkalnych </w:t>
      </w:r>
      <w:r>
        <w:rPr>
          <w:rFonts w:ascii="Times New Roman" w:hAnsi="Times New Roman"/>
          <w:color w:val="000000"/>
          <w:w w:val="105"/>
          <w:sz w:val="28"/>
          <w:lang w:val="pl-PL"/>
        </w:rPr>
        <w:t xml:space="preserve">znajdujących się w budynkach </w:t>
      </w:r>
      <w:r>
        <w:rPr>
          <w:rFonts w:ascii="Times New Roman" w:hAnsi="Times New Roman"/>
          <w:color w:val="000000"/>
          <w:spacing w:val="-6"/>
          <w:w w:val="105"/>
          <w:sz w:val="28"/>
          <w:lang w:val="pl-PL"/>
        </w:rPr>
        <w:t>mieszkalnych wielorodzinnych położonych na terenie Gminy.</w:t>
      </w:r>
    </w:p>
    <w:p w:rsidR="00D243C6" w:rsidRDefault="00000000" w:rsidP="00535A1A">
      <w:pPr>
        <w:spacing w:before="288" w:line="206" w:lineRule="auto"/>
        <w:jc w:val="both"/>
        <w:rPr>
          <w:rFonts w:ascii="Times New Roman" w:hAnsi="Times New Roman"/>
          <w:b/>
          <w:color w:val="000000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w w:val="105"/>
          <w:sz w:val="28"/>
          <w:lang w:val="pl-PL"/>
        </w:rPr>
        <w:t>CEL PROGRAMU:</w:t>
      </w:r>
    </w:p>
    <w:p w:rsidR="00D243C6" w:rsidRDefault="00000000" w:rsidP="00535A1A">
      <w:pPr>
        <w:spacing w:before="144" w:line="276" w:lineRule="auto"/>
        <w:jc w:val="both"/>
        <w:rPr>
          <w:rFonts w:ascii="Times New Roman" w:hAnsi="Times New Roman"/>
          <w:color w:val="000000"/>
          <w:spacing w:val="-8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sz w:val="28"/>
          <w:lang w:val="pl-PL"/>
        </w:rPr>
        <w:t xml:space="preserve">Program Priorytetowy „Ciepłe Mieszkanie” ma na celu poprawę jakości powietrza oraz zmniejszenie emisji pyłów oraz gazów </w:t>
      </w:r>
      <w:r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 xml:space="preserve">cieplarnianych poprzez wymianę źródeł ciepła i poprawę efektywności energetycznej w lokalach mieszkalnych znajdujących się </w:t>
      </w:r>
      <w:r>
        <w:rPr>
          <w:rFonts w:ascii="Times New Roman" w:hAnsi="Times New Roman"/>
          <w:color w:val="000000"/>
          <w:spacing w:val="-6"/>
          <w:w w:val="105"/>
          <w:sz w:val="28"/>
          <w:lang w:val="pl-PL"/>
        </w:rPr>
        <w:t>w budynkach mieszkalnych wielorodzinnych.</w:t>
      </w:r>
    </w:p>
    <w:p w:rsidR="00D243C6" w:rsidRDefault="00000000" w:rsidP="00535A1A">
      <w:pPr>
        <w:spacing w:line="276" w:lineRule="auto"/>
        <w:jc w:val="both"/>
        <w:rPr>
          <w:rFonts w:ascii="Times New Roman" w:hAnsi="Times New Roman"/>
          <w:color w:val="000000"/>
          <w:spacing w:val="-4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8"/>
          <w:lang w:val="pl-PL"/>
        </w:rPr>
        <w:t xml:space="preserve">Wsparciem objęte będą przedsięwzięcia polegające na wymianie nieefektywnych źródeł ciepła na paliwo stałe i poprawie </w:t>
      </w:r>
      <w:r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>efektywności energetycznej w lokalach mieszkalnych znajdujących się budynkach mieszkalnych wielorodzinnych.</w:t>
      </w:r>
    </w:p>
    <w:p w:rsidR="00D243C6" w:rsidRDefault="00000000" w:rsidP="00535A1A">
      <w:pPr>
        <w:spacing w:before="288"/>
        <w:jc w:val="both"/>
        <w:rPr>
          <w:rFonts w:ascii="Times New Roman" w:hAnsi="Times New Roman"/>
          <w:b/>
          <w:color w:val="000000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w w:val="105"/>
          <w:sz w:val="28"/>
          <w:lang w:val="pl-PL"/>
        </w:rPr>
        <w:t>BUDŻET PROGRAMU:</w:t>
      </w:r>
    </w:p>
    <w:p w:rsidR="00CE20F6" w:rsidRPr="00535A1A" w:rsidRDefault="00000000" w:rsidP="00535A1A">
      <w:pPr>
        <w:spacing w:before="144" w:line="556" w:lineRule="auto"/>
        <w:ind w:right="4896"/>
        <w:jc w:val="both"/>
        <w:rPr>
          <w:rFonts w:ascii="Times New Roman" w:hAnsi="Times New Roman"/>
          <w:color w:val="000000"/>
          <w:spacing w:val="-10"/>
          <w:w w:val="105"/>
          <w:sz w:val="28"/>
          <w:szCs w:val="28"/>
          <w:lang w:val="pl-PL"/>
        </w:rPr>
      </w:pPr>
      <w:r w:rsidRPr="00535A1A">
        <w:rPr>
          <w:rFonts w:ascii="Times New Roman" w:hAnsi="Times New Roman"/>
          <w:color w:val="000000"/>
          <w:spacing w:val="-10"/>
          <w:w w:val="105"/>
          <w:sz w:val="28"/>
          <w:szCs w:val="28"/>
          <w:lang w:val="pl-PL"/>
        </w:rPr>
        <w:t xml:space="preserve">Na dofinansowanie przedsięwzięć z terenu Gminy przewidziano kwotę: </w:t>
      </w:r>
      <w:r w:rsidR="00CE20F6" w:rsidRPr="00535A1A">
        <w:rPr>
          <w:rFonts w:ascii="Times New Roman" w:hAnsi="Times New Roman"/>
          <w:color w:val="000000"/>
          <w:spacing w:val="-10"/>
          <w:w w:val="105"/>
          <w:sz w:val="28"/>
          <w:szCs w:val="28"/>
          <w:lang w:val="pl-PL"/>
        </w:rPr>
        <w:t>245 000,00</w:t>
      </w:r>
      <w:r w:rsidR="00535A1A" w:rsidRPr="00535A1A">
        <w:rPr>
          <w:rFonts w:ascii="Times New Roman" w:hAnsi="Times New Roman"/>
          <w:color w:val="000000"/>
          <w:spacing w:val="-10"/>
          <w:w w:val="105"/>
          <w:sz w:val="28"/>
          <w:szCs w:val="28"/>
          <w:lang w:val="pl-PL"/>
        </w:rPr>
        <w:t xml:space="preserve"> </w:t>
      </w:r>
      <w:r w:rsidRPr="00535A1A">
        <w:rPr>
          <w:rFonts w:ascii="Times New Roman" w:hAnsi="Times New Roman"/>
          <w:color w:val="000000"/>
          <w:spacing w:val="-10"/>
          <w:w w:val="105"/>
          <w:sz w:val="28"/>
          <w:szCs w:val="28"/>
          <w:lang w:val="pl-PL"/>
        </w:rPr>
        <w:t xml:space="preserve">zł. </w:t>
      </w:r>
    </w:p>
    <w:bookmarkEnd w:id="0"/>
    <w:p w:rsidR="00CE3AE9" w:rsidRPr="00CE3AE9" w:rsidRDefault="00CE3AE9" w:rsidP="00BC61ED">
      <w:pPr>
        <w:spacing w:before="144" w:line="276" w:lineRule="auto"/>
        <w:jc w:val="both"/>
        <w:rPr>
          <w:rFonts w:ascii="Times New Roman" w:hAnsi="Times New Roman"/>
          <w:b/>
          <w:color w:val="000000"/>
          <w:w w:val="105"/>
          <w:sz w:val="28"/>
          <w:lang w:val="pl-PL"/>
        </w:rPr>
      </w:pPr>
      <w:r w:rsidRPr="00CE3AE9">
        <w:rPr>
          <w:rFonts w:ascii="Times New Roman" w:hAnsi="Times New Roman"/>
          <w:b/>
          <w:color w:val="000000"/>
          <w:w w:val="105"/>
          <w:sz w:val="28"/>
          <w:lang w:val="pl-PL"/>
        </w:rPr>
        <w:t>BENEFICJENCI:</w:t>
      </w:r>
    </w:p>
    <w:p w:rsidR="00CE3AE9" w:rsidRPr="00CE3AE9" w:rsidRDefault="00CE3AE9" w:rsidP="00BC61ED">
      <w:pPr>
        <w:spacing w:before="144" w:line="276" w:lineRule="auto"/>
        <w:jc w:val="both"/>
        <w:rPr>
          <w:rFonts w:ascii="Times New Roman" w:hAnsi="Times New Roman"/>
          <w:bCs/>
          <w:color w:val="000000"/>
          <w:w w:val="105"/>
          <w:sz w:val="28"/>
          <w:lang w:val="pl-PL"/>
        </w:rPr>
      </w:pPr>
      <w:r w:rsidRPr="00CE3AE9">
        <w:rPr>
          <w:rFonts w:ascii="Times New Roman" w:hAnsi="Times New Roman"/>
          <w:bCs/>
          <w:color w:val="000000"/>
          <w:w w:val="105"/>
          <w:sz w:val="28"/>
          <w:lang w:val="pl-PL"/>
        </w:rPr>
        <w:t>Program realizowany w formie dotacji skierowany jest do osób fizycznych posiadających tytuł prawny wynikający z prawa własności lub ograniczonego prawa rzeczowego do lokalu mieszkalnego, znajdującego się w budynku mieszkalnym wielorodzinnym znajdującym się na terenie Gminy, które w ramach Programu mogą uzyskać dotację ze środków udostępnionych Gminie przez Wojewódzki Fundusz Ochrony Środowiska i Gospodarki Wodnej w Gdańsku oraz spełniających kryteria dochodowe określone w Programie.</w:t>
      </w:r>
    </w:p>
    <w:p w:rsidR="00D243C6" w:rsidRDefault="00000000" w:rsidP="00BC61ED">
      <w:pPr>
        <w:spacing w:before="144" w:line="276" w:lineRule="auto"/>
        <w:jc w:val="both"/>
        <w:rPr>
          <w:rFonts w:ascii="Times New Roman" w:hAnsi="Times New Roman"/>
          <w:color w:val="000000"/>
          <w:spacing w:val="-5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lastRenderedPageBreak/>
        <w:t xml:space="preserve">Intensywność dofinansowania dla beneficjentów uzależniona jest od dochodów beneficjenta lub osób w jego gospodarstwie </w:t>
      </w:r>
      <w:r>
        <w:rPr>
          <w:rFonts w:ascii="Times New Roman" w:hAnsi="Times New Roman"/>
          <w:color w:val="000000"/>
          <w:spacing w:val="-6"/>
          <w:w w:val="105"/>
          <w:sz w:val="28"/>
          <w:lang w:val="pl-PL"/>
        </w:rPr>
        <w:t>domowym i ustalona została na poziomie:</w:t>
      </w:r>
    </w:p>
    <w:p w:rsidR="00D243C6" w:rsidRDefault="00000000" w:rsidP="00BC61ED">
      <w:pPr>
        <w:ind w:left="360"/>
        <w:jc w:val="both"/>
        <w:rPr>
          <w:rFonts w:ascii="Segoe UI Symbol" w:hAnsi="Segoe UI Symbol"/>
          <w:color w:val="000000"/>
          <w:spacing w:val="-1"/>
          <w:sz w:val="6"/>
          <w:lang w:val="pl-PL"/>
        </w:rPr>
      </w:pPr>
      <w:r>
        <w:rPr>
          <w:rFonts w:ascii="Segoe UI Symbol" w:hAnsi="Segoe UI Symbol"/>
          <w:color w:val="000000"/>
          <w:spacing w:val="-1"/>
          <w:sz w:val="6"/>
          <w:lang w:val="pl-PL"/>
        </w:rPr>
        <w:t xml:space="preserve">- </w:t>
      </w:r>
      <w:r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>podstawowym - do 30% kosztów kwalifikowanych, nie więcej niż 15 000 zł,</w:t>
      </w:r>
    </w:p>
    <w:p w:rsidR="00D243C6" w:rsidRDefault="00000000" w:rsidP="00BC61ED">
      <w:pPr>
        <w:spacing w:before="72"/>
        <w:ind w:left="360"/>
        <w:jc w:val="both"/>
        <w:rPr>
          <w:rFonts w:ascii="Segoe UI Symbol" w:hAnsi="Segoe UI Symbol"/>
          <w:color w:val="000000"/>
          <w:spacing w:val="-1"/>
          <w:sz w:val="6"/>
          <w:lang w:val="pl-PL"/>
        </w:rPr>
      </w:pPr>
      <w:r>
        <w:rPr>
          <w:rFonts w:ascii="Segoe UI Symbol" w:hAnsi="Segoe UI Symbol"/>
          <w:color w:val="000000"/>
          <w:spacing w:val="-1"/>
          <w:sz w:val="6"/>
          <w:lang w:val="pl-PL"/>
        </w:rPr>
        <w:t xml:space="preserve">- </w:t>
      </w:r>
      <w:r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>podwyższonym - do 60% kosztów kwalifikowanych, nie więcej niż 25 000 zł,</w:t>
      </w:r>
    </w:p>
    <w:p w:rsidR="00D243C6" w:rsidRDefault="00000000" w:rsidP="00BC61ED">
      <w:pPr>
        <w:spacing w:before="72"/>
        <w:ind w:left="360"/>
        <w:jc w:val="both"/>
        <w:rPr>
          <w:rFonts w:ascii="Segoe UI Symbol" w:hAnsi="Segoe UI Symbol"/>
          <w:color w:val="000000"/>
          <w:spacing w:val="-1"/>
          <w:sz w:val="6"/>
          <w:lang w:val="pl-PL"/>
        </w:rPr>
      </w:pPr>
      <w:r>
        <w:rPr>
          <w:rFonts w:ascii="Segoe UI Symbol" w:hAnsi="Segoe UI Symbol"/>
          <w:color w:val="000000"/>
          <w:spacing w:val="-1"/>
          <w:sz w:val="6"/>
          <w:lang w:val="pl-PL"/>
        </w:rPr>
        <w:t xml:space="preserve">- </w:t>
      </w:r>
      <w:r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>najwyższym - do 90% kosztów kwalifikowanych, nie więcej niż 37 500 zł.</w:t>
      </w:r>
    </w:p>
    <w:p w:rsidR="00D243C6" w:rsidRDefault="00000000" w:rsidP="00BC61ED">
      <w:pPr>
        <w:spacing w:before="288"/>
        <w:jc w:val="both"/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  <w:t>SPOSÓB SKŁADANIA WNIOSKU:</w:t>
      </w:r>
    </w:p>
    <w:p w:rsidR="00D243C6" w:rsidRDefault="00000000" w:rsidP="00BC61ED">
      <w:pPr>
        <w:spacing w:before="144"/>
        <w:jc w:val="both"/>
        <w:rPr>
          <w:rFonts w:ascii="Times New Roman" w:hAnsi="Times New Roman"/>
          <w:color w:val="000000"/>
          <w:spacing w:val="-6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pl-PL"/>
        </w:rPr>
        <w:t>Wnioskodawcy mogą składać wnioski o dofinasowanie:</w:t>
      </w:r>
    </w:p>
    <w:p w:rsidR="00D243C6" w:rsidRDefault="00000000" w:rsidP="00BC61ED">
      <w:pPr>
        <w:tabs>
          <w:tab w:val="decimal" w:pos="360"/>
          <w:tab w:val="decimal" w:pos="792"/>
        </w:tabs>
        <w:spacing w:before="36"/>
        <w:ind w:left="432"/>
        <w:jc w:val="both"/>
        <w:rPr>
          <w:rFonts w:ascii="Times New Roman" w:hAnsi="Times New Roman"/>
          <w:color w:val="000000"/>
          <w:spacing w:val="-1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 xml:space="preserve">w formie papierowej - w Urzędzie Gminy </w:t>
      </w:r>
      <w:r w:rsidR="00CE20F6"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>Mikołajki Pomorskie, ul. Dzierzgońska 2</w:t>
      </w:r>
      <w:r>
        <w:rPr>
          <w:rFonts w:ascii="Times New Roman" w:hAnsi="Times New Roman"/>
          <w:color w:val="000000"/>
          <w:spacing w:val="-1"/>
          <w:w w:val="105"/>
          <w:sz w:val="28"/>
          <w:lang w:val="pl-PL"/>
        </w:rPr>
        <w:t>;</w:t>
      </w:r>
    </w:p>
    <w:p w:rsidR="00CE20F6" w:rsidRPr="00CE3AE9" w:rsidRDefault="00000000" w:rsidP="00BC61ED">
      <w:pPr>
        <w:tabs>
          <w:tab w:val="decimal" w:pos="360"/>
          <w:tab w:val="decimal" w:pos="792"/>
        </w:tabs>
        <w:spacing w:before="144" w:line="276" w:lineRule="auto"/>
        <w:ind w:left="432"/>
        <w:jc w:val="both"/>
        <w:rPr>
          <w:rFonts w:ascii="Times New Roman" w:hAnsi="Times New Roman"/>
          <w:color w:val="000000"/>
          <w:spacing w:val="-4"/>
          <w:w w:val="105"/>
          <w:sz w:val="28"/>
          <w:szCs w:val="28"/>
          <w:lang w:val="pl-PL"/>
        </w:rPr>
      </w:pPr>
      <w:r w:rsidRPr="00CE20F6">
        <w:rPr>
          <w:rFonts w:ascii="Times New Roman" w:hAnsi="Times New Roman"/>
          <w:color w:val="000000"/>
          <w:spacing w:val="-4"/>
          <w:w w:val="105"/>
          <w:sz w:val="28"/>
          <w:lang w:val="pl-PL"/>
        </w:rPr>
        <w:t xml:space="preserve">w formie elektronicznej – przez skrzynkę podawczą Gminy </w:t>
      </w:r>
      <w:r w:rsidR="00CE20F6" w:rsidRPr="00CE3AE9">
        <w:rPr>
          <w:rFonts w:ascii="Times New Roman" w:hAnsi="Times New Roman"/>
          <w:color w:val="000000"/>
          <w:spacing w:val="-4"/>
          <w:w w:val="105"/>
          <w:sz w:val="28"/>
          <w:szCs w:val="28"/>
          <w:lang w:val="pl-PL"/>
        </w:rPr>
        <w:t xml:space="preserve">Mikołajki Pomorskie </w:t>
      </w:r>
      <w:r w:rsidRPr="00CE3AE9">
        <w:rPr>
          <w:rFonts w:ascii="Times New Roman" w:hAnsi="Times New Roman"/>
          <w:color w:val="000000"/>
          <w:spacing w:val="-4"/>
          <w:w w:val="105"/>
          <w:sz w:val="28"/>
          <w:szCs w:val="28"/>
          <w:lang w:val="pl-PL"/>
        </w:rPr>
        <w:t xml:space="preserve"> </w:t>
      </w:r>
      <w:r w:rsidRPr="00CE3AE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pl-PL"/>
        </w:rPr>
        <w:t xml:space="preserve">na platformie </w:t>
      </w:r>
      <w:proofErr w:type="spellStart"/>
      <w:r w:rsidRPr="00CE3AE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pl-PL"/>
        </w:rPr>
        <w:t>ePUAP</w:t>
      </w:r>
      <w:proofErr w:type="spellEnd"/>
      <w:r w:rsidRPr="00CE3AE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pl-PL"/>
        </w:rPr>
        <w:t xml:space="preserve">: </w:t>
      </w:r>
      <w:r w:rsidR="00CE20F6" w:rsidRPr="00CE3AE9">
        <w:rPr>
          <w:rFonts w:ascii="Times New Roman" w:hAnsi="Times New Roman" w:cs="Times New Roman"/>
          <w:sz w:val="28"/>
          <w:szCs w:val="28"/>
          <w:lang w:val="pl-PL"/>
        </w:rPr>
        <w:t>/3b0s48tes4/skrytka</w:t>
      </w:r>
    </w:p>
    <w:p w:rsidR="00D243C6" w:rsidRPr="00CE20F6" w:rsidRDefault="00000000" w:rsidP="00BC61ED">
      <w:pPr>
        <w:tabs>
          <w:tab w:val="decimal" w:pos="792"/>
        </w:tabs>
        <w:spacing w:before="144" w:line="276" w:lineRule="auto"/>
        <w:jc w:val="both"/>
        <w:rPr>
          <w:rFonts w:ascii="Times New Roman" w:hAnsi="Times New Roman"/>
          <w:color w:val="000000"/>
          <w:spacing w:val="-4"/>
          <w:w w:val="105"/>
          <w:sz w:val="28"/>
          <w:lang w:val="pl-PL"/>
        </w:rPr>
      </w:pPr>
      <w:r w:rsidRPr="00CE20F6">
        <w:rPr>
          <w:rFonts w:ascii="Times New Roman" w:hAnsi="Times New Roman"/>
          <w:color w:val="000000"/>
          <w:spacing w:val="-4"/>
          <w:w w:val="105"/>
          <w:sz w:val="28"/>
          <w:lang w:val="pl-PL"/>
        </w:rPr>
        <w:t xml:space="preserve">W celu złożenia wniosku Wnioskodawca wypełnia wniosek o dofinansowanie w formie dotacji wraz z załącznikami, dostępny </w:t>
      </w:r>
      <w:r w:rsidRP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 xml:space="preserve">w Urzędzie Gminy </w:t>
      </w:r>
      <w:r w:rsid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>Mikołajki Pomorskie</w:t>
      </w:r>
      <w:r w:rsidRP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 xml:space="preserve">, pokój </w:t>
      </w:r>
      <w:r w:rsid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>nr 12</w:t>
      </w:r>
      <w:r w:rsidRP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 xml:space="preserve">, lub na stronie internetowej Gminy </w:t>
      </w:r>
      <w:r w:rsid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>Mikołajki Pomorskie</w:t>
      </w:r>
      <w:r w:rsidRPr="00CE20F6"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 xml:space="preserve"> w zakładce Ciepłe Mieszkanie.</w:t>
      </w:r>
    </w:p>
    <w:p w:rsidR="00D243C6" w:rsidRDefault="00000000" w:rsidP="00BC61ED">
      <w:pPr>
        <w:spacing w:before="432" w:line="199" w:lineRule="auto"/>
        <w:jc w:val="both"/>
        <w:rPr>
          <w:rFonts w:ascii="Times New Roman" w:hAnsi="Times New Roman"/>
          <w:b/>
          <w:color w:val="000000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w w:val="105"/>
          <w:sz w:val="28"/>
          <w:lang w:val="pl-PL"/>
        </w:rPr>
        <w:t>TERMINY:</w:t>
      </w:r>
    </w:p>
    <w:p w:rsidR="00D243C6" w:rsidRDefault="00000000" w:rsidP="00BC61ED">
      <w:pPr>
        <w:spacing w:before="180" w:line="276" w:lineRule="auto"/>
        <w:jc w:val="both"/>
        <w:rPr>
          <w:rFonts w:ascii="Times New Roman" w:hAnsi="Times New Roman"/>
          <w:color w:val="000000"/>
          <w:spacing w:val="4"/>
          <w:w w:val="105"/>
          <w:sz w:val="28"/>
          <w:lang w:val="pl-PL"/>
        </w:rPr>
      </w:pPr>
      <w:r w:rsidRPr="00535A1A">
        <w:rPr>
          <w:rFonts w:ascii="Times New Roman" w:hAnsi="Times New Roman"/>
          <w:color w:val="000000" w:themeColor="text1"/>
          <w:spacing w:val="4"/>
          <w:w w:val="105"/>
          <w:sz w:val="28"/>
          <w:lang w:val="pl-PL"/>
        </w:rPr>
        <w:t xml:space="preserve">Wnioski będą przyjmowane w trybie ciągłym, od dnia </w:t>
      </w:r>
      <w:r w:rsidR="00535A1A" w:rsidRPr="00535A1A">
        <w:rPr>
          <w:rFonts w:ascii="Times New Roman" w:hAnsi="Times New Roman"/>
          <w:color w:val="000000" w:themeColor="text1"/>
          <w:spacing w:val="4"/>
          <w:w w:val="105"/>
          <w:sz w:val="28"/>
          <w:lang w:val="pl-PL"/>
        </w:rPr>
        <w:t>17.03.</w:t>
      </w:r>
      <w:r w:rsidRPr="00535A1A">
        <w:rPr>
          <w:rFonts w:ascii="Times New Roman" w:hAnsi="Times New Roman"/>
          <w:color w:val="000000" w:themeColor="text1"/>
          <w:spacing w:val="4"/>
          <w:w w:val="105"/>
          <w:sz w:val="28"/>
          <w:lang w:val="pl-PL"/>
        </w:rPr>
        <w:t xml:space="preserve">2023 r. do dnia </w:t>
      </w:r>
      <w:r w:rsidR="00CE20F6" w:rsidRPr="00535A1A">
        <w:rPr>
          <w:rFonts w:ascii="Times New Roman" w:hAnsi="Times New Roman"/>
          <w:color w:val="000000" w:themeColor="text1"/>
          <w:spacing w:val="4"/>
          <w:w w:val="105"/>
          <w:sz w:val="28"/>
          <w:lang w:val="pl-PL"/>
        </w:rPr>
        <w:t xml:space="preserve">31.03.2024 r. </w:t>
      </w:r>
      <w:r w:rsidRPr="00535A1A">
        <w:rPr>
          <w:rFonts w:ascii="Times New Roman" w:hAnsi="Times New Roman"/>
          <w:color w:val="000000" w:themeColor="text1"/>
          <w:spacing w:val="4"/>
          <w:w w:val="105"/>
          <w:sz w:val="28"/>
          <w:lang w:val="pl-PL"/>
        </w:rPr>
        <w:t xml:space="preserve"> z zastrzeżeniem, </w:t>
      </w:r>
      <w:r w:rsidRPr="00535A1A">
        <w:rPr>
          <w:rFonts w:ascii="Times New Roman" w:hAnsi="Times New Roman"/>
          <w:color w:val="000000" w:themeColor="text1"/>
          <w:spacing w:val="-6"/>
          <w:w w:val="105"/>
          <w:sz w:val="28"/>
          <w:lang w:val="pl-PL"/>
        </w:rPr>
        <w:t>że w przypadku wyczerpania dostępności środków nabór może zostać</w:t>
      </w:r>
      <w:r>
        <w:rPr>
          <w:rFonts w:ascii="Times New Roman" w:hAnsi="Times New Roman"/>
          <w:color w:val="000000"/>
          <w:spacing w:val="-6"/>
          <w:w w:val="105"/>
          <w:sz w:val="28"/>
          <w:lang w:val="pl-PL"/>
        </w:rPr>
        <w:t xml:space="preserve"> wstrzymany.</w:t>
      </w:r>
    </w:p>
    <w:p w:rsidR="00D243C6" w:rsidRDefault="00000000" w:rsidP="00BC61ED">
      <w:pPr>
        <w:spacing w:before="432" w:line="204" w:lineRule="auto"/>
        <w:jc w:val="both"/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10"/>
          <w:w w:val="105"/>
          <w:sz w:val="28"/>
          <w:lang w:val="pl-PL"/>
        </w:rPr>
        <w:t>DODATKOWE INFORMACJE:</w:t>
      </w:r>
    </w:p>
    <w:p w:rsidR="00D243C6" w:rsidRDefault="00000000" w:rsidP="00BC61ED">
      <w:pPr>
        <w:spacing w:before="180"/>
        <w:jc w:val="both"/>
        <w:rPr>
          <w:rFonts w:ascii="Times New Roman" w:hAnsi="Times New Roman"/>
          <w:color w:val="000000"/>
          <w:spacing w:val="-6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pl-PL"/>
        </w:rPr>
        <w:t>Więcej informacji o Programie można znaleźć:</w:t>
      </w:r>
    </w:p>
    <w:p w:rsidR="00D243C6" w:rsidRDefault="00000000" w:rsidP="00BC61ED">
      <w:pPr>
        <w:spacing w:before="36"/>
        <w:ind w:left="360"/>
        <w:jc w:val="both"/>
        <w:rPr>
          <w:rFonts w:ascii="Segoe UI Symbol" w:hAnsi="Segoe UI Symbol"/>
          <w:color w:val="0000FF"/>
          <w:sz w:val="6"/>
          <w:lang w:val="pl-PL"/>
        </w:rPr>
      </w:pPr>
      <w:r>
        <w:rPr>
          <w:rFonts w:ascii="Segoe UI Symbol" w:hAnsi="Segoe UI Symbol"/>
          <w:color w:val="0000FF"/>
          <w:sz w:val="6"/>
          <w:lang w:val="pl-PL"/>
        </w:rPr>
        <w:t>-</w:t>
      </w:r>
      <w:r>
        <w:rPr>
          <w:rFonts w:ascii="Times New Roman" w:hAnsi="Times New Roman"/>
          <w:color w:val="000000"/>
          <w:w w:val="105"/>
          <w:sz w:val="28"/>
          <w:lang w:val="pl-PL"/>
        </w:rPr>
        <w:t xml:space="preserve"> na stronie:</w:t>
      </w:r>
      <w:r>
        <w:rPr>
          <w:rFonts w:ascii="Times New Roman" w:hAnsi="Times New Roman"/>
          <w:color w:val="0462C1"/>
          <w:w w:val="105"/>
          <w:sz w:val="28"/>
          <w:u w:val="single"/>
          <w:lang w:val="pl-PL"/>
        </w:rPr>
        <w:t xml:space="preserve"> </w:t>
      </w:r>
      <w:hyperlink r:id="rId7">
        <w:r>
          <w:rPr>
            <w:rFonts w:ascii="Times New Roman" w:hAnsi="Times New Roman"/>
            <w:color w:val="0000FF"/>
            <w:w w:val="105"/>
            <w:sz w:val="28"/>
            <w:u w:val="single"/>
            <w:lang w:val="pl-PL"/>
          </w:rPr>
          <w:t>www.czystepowietrze.gov.pl</w:t>
        </w:r>
      </w:hyperlink>
      <w:r>
        <w:rPr>
          <w:rFonts w:ascii="Times New Roman" w:hAnsi="Times New Roman"/>
          <w:color w:val="000000"/>
          <w:w w:val="105"/>
          <w:sz w:val="28"/>
          <w:lang w:val="pl-PL"/>
        </w:rPr>
        <w:t xml:space="preserve"> </w:t>
      </w:r>
    </w:p>
    <w:p w:rsidR="00D243C6" w:rsidRDefault="00000000" w:rsidP="00BC61ED">
      <w:pPr>
        <w:spacing w:before="72"/>
        <w:ind w:left="720"/>
        <w:jc w:val="both"/>
        <w:rPr>
          <w:rFonts w:ascii="Times New Roman" w:hAnsi="Times New Roman"/>
          <w:color w:val="000000"/>
          <w:spacing w:val="-5"/>
          <w:w w:val="105"/>
          <w:sz w:val="28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8"/>
          <w:lang w:val="pl-PL"/>
        </w:rPr>
        <w:t>(zakładka: Ciepłe Mieszkanie -</w:t>
      </w:r>
      <w:r>
        <w:rPr>
          <w:rFonts w:ascii="Times New Roman" w:hAnsi="Times New Roman"/>
          <w:color w:val="0000FF"/>
          <w:spacing w:val="-5"/>
          <w:w w:val="105"/>
          <w:sz w:val="28"/>
          <w:lang w:val="pl-PL"/>
        </w:rPr>
        <w:t xml:space="preserve"> </w:t>
      </w:r>
      <w:hyperlink r:id="rId8">
        <w:r>
          <w:rPr>
            <w:rFonts w:ascii="Times New Roman" w:hAnsi="Times New Roman"/>
            <w:color w:val="0000FF"/>
            <w:spacing w:val="-5"/>
            <w:w w:val="105"/>
            <w:sz w:val="28"/>
            <w:u w:val="single"/>
            <w:lang w:val="pl-PL"/>
          </w:rPr>
          <w:t>https://czystepowietrze.gov.pl/cieple-mieszkanie/)</w:t>
        </w:r>
      </w:hyperlink>
    </w:p>
    <w:p w:rsidR="00D243C6" w:rsidRDefault="00000000" w:rsidP="00BC61ED">
      <w:pPr>
        <w:spacing w:before="72" w:line="280" w:lineRule="auto"/>
        <w:ind w:left="720" w:right="144" w:hanging="360"/>
        <w:jc w:val="both"/>
        <w:rPr>
          <w:rFonts w:ascii="Segoe UI Symbol" w:hAnsi="Segoe UI Symbol"/>
          <w:color w:val="0000FF"/>
          <w:spacing w:val="-3"/>
          <w:sz w:val="6"/>
          <w:lang w:val="pl-PL"/>
        </w:rPr>
      </w:pPr>
      <w:r>
        <w:rPr>
          <w:rFonts w:ascii="Segoe UI Symbol" w:hAnsi="Segoe UI Symbol"/>
          <w:color w:val="0000FF"/>
          <w:spacing w:val="-3"/>
          <w:sz w:val="6"/>
          <w:lang w:val="pl-PL"/>
        </w:rPr>
        <w:t>-</w:t>
      </w:r>
      <w:r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 xml:space="preserve"> w Urzędzie Gminy </w:t>
      </w:r>
      <w:r w:rsidR="00CE20F6"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>Mikołajki Pomorskie</w:t>
      </w:r>
      <w:r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>, I</w:t>
      </w:r>
      <w:r w:rsidR="00CE20F6"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 xml:space="preserve"> </w:t>
      </w:r>
      <w:r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 xml:space="preserve">piętro, pokój </w:t>
      </w:r>
      <w:r w:rsidR="00CE20F6"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>12</w:t>
      </w:r>
      <w:r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 xml:space="preserve">, tel. </w:t>
      </w:r>
      <w:r w:rsidR="00CE20F6"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>536 170 598</w:t>
      </w:r>
      <w:r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 xml:space="preserve"> i na stronie internetowej Gminy </w:t>
      </w:r>
      <w:r w:rsidR="00CE20F6"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>Mikołajki Pomorskie</w:t>
      </w:r>
      <w:r>
        <w:rPr>
          <w:rFonts w:ascii="Times New Roman" w:hAnsi="Times New Roman"/>
          <w:color w:val="000000"/>
          <w:spacing w:val="-3"/>
          <w:w w:val="105"/>
          <w:sz w:val="28"/>
          <w:lang w:val="pl-PL"/>
        </w:rPr>
        <w:t xml:space="preserve"> </w:t>
      </w:r>
      <w:r>
        <w:rPr>
          <w:rFonts w:ascii="Times New Roman" w:hAnsi="Times New Roman"/>
          <w:color w:val="000000"/>
          <w:spacing w:val="-4"/>
          <w:w w:val="105"/>
          <w:sz w:val="28"/>
          <w:lang w:val="pl-PL"/>
        </w:rPr>
        <w:t>w zakładce „Ciepłe Mieszkanie.”</w:t>
      </w:r>
    </w:p>
    <w:p w:rsidR="00D243C6" w:rsidRDefault="00000000" w:rsidP="00BC61ED">
      <w:pPr>
        <w:spacing w:before="504"/>
        <w:jc w:val="both"/>
        <w:rPr>
          <w:rFonts w:ascii="Times New Roman" w:hAnsi="Times New Roman"/>
          <w:color w:val="00000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w w:val="105"/>
          <w:sz w:val="24"/>
          <w:lang w:val="pl-PL"/>
        </w:rPr>
        <w:t>Załącznik:</w:t>
      </w:r>
    </w:p>
    <w:p w:rsidR="00D243C6" w:rsidRDefault="00000000" w:rsidP="00BC61ED">
      <w:pPr>
        <w:jc w:val="both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Program Priorytetowy „Ciepłe Mieszkanie” wraz z wykazem kosztów kwalifikowanych</w:t>
      </w:r>
    </w:p>
    <w:sectPr w:rsidR="00D243C6" w:rsidSect="00BC61ED">
      <w:headerReference w:type="default" r:id="rId9"/>
      <w:pgSz w:w="11906" w:h="16838" w:code="9"/>
      <w:pgMar w:top="1122" w:right="1181" w:bottom="584" w:left="1133" w:header="283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7133" w:rsidRDefault="00027133" w:rsidP="00CE3AE9">
      <w:r>
        <w:separator/>
      </w:r>
    </w:p>
  </w:endnote>
  <w:endnote w:type="continuationSeparator" w:id="0">
    <w:p w:rsidR="00027133" w:rsidRDefault="00027133" w:rsidP="00CE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egoe UI Symbo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7133" w:rsidRDefault="00027133" w:rsidP="00CE3AE9">
      <w:r>
        <w:separator/>
      </w:r>
    </w:p>
  </w:footnote>
  <w:footnote w:type="continuationSeparator" w:id="0">
    <w:p w:rsidR="00027133" w:rsidRDefault="00027133" w:rsidP="00CE3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3AE9" w:rsidRDefault="005232DB">
    <w:pPr>
      <w:pStyle w:val="Nagwek"/>
    </w:pPr>
    <w:r>
      <w:rPr>
        <w:noProof/>
      </w:rPr>
      <w:drawing>
        <wp:inline distT="0" distB="0" distL="0" distR="0" wp14:anchorId="15F7CE80" wp14:editId="5EB9CDDA">
          <wp:extent cx="1256306" cy="62689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741" cy="636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3AE9">
      <w:tab/>
    </w:r>
    <w:r w:rsidR="00CE3AE9">
      <w:tab/>
    </w:r>
    <w:r w:rsidR="00CE3AE9">
      <w:rPr>
        <w:noProof/>
      </w:rPr>
      <w:drawing>
        <wp:inline distT="0" distB="0" distL="0" distR="0" wp14:anchorId="3344A711" wp14:editId="6BCA0FF7">
          <wp:extent cx="644056" cy="72724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596" cy="745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64290"/>
    <w:multiLevelType w:val="multilevel"/>
    <w:tmpl w:val="A59CF64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383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3C6"/>
    <w:rsid w:val="00027133"/>
    <w:rsid w:val="000B501D"/>
    <w:rsid w:val="00257145"/>
    <w:rsid w:val="005232DB"/>
    <w:rsid w:val="00535A1A"/>
    <w:rsid w:val="00794687"/>
    <w:rsid w:val="00A12AAE"/>
    <w:rsid w:val="00A8160F"/>
    <w:rsid w:val="00BC61ED"/>
    <w:rsid w:val="00CE20F6"/>
    <w:rsid w:val="00CE3AE9"/>
    <w:rsid w:val="00D2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90C2"/>
  <w15:docId w15:val="{E816DB6B-17B9-471A-B5F4-5DC080A1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3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AE9"/>
  </w:style>
  <w:style w:type="paragraph" w:styleId="Stopka">
    <w:name w:val="footer"/>
    <w:basedOn w:val="Normalny"/>
    <w:link w:val="StopkaZnak"/>
    <w:uiPriority w:val="99"/>
    <w:unhideWhenUsed/>
    <w:rsid w:val="00CE3A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ystepowietrze.gov.pl/cieple-mieszkanie/)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hyperlink" Target="http://www.czystepowietrz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Marcinkowska</dc:creator>
  <cp:lastModifiedBy>Iwona  Marcinkowska</cp:lastModifiedBy>
  <cp:revision>6</cp:revision>
  <dcterms:created xsi:type="dcterms:W3CDTF">2023-03-10T11:52:00Z</dcterms:created>
  <dcterms:modified xsi:type="dcterms:W3CDTF">2023-03-22T10:08:00Z</dcterms:modified>
</cp:coreProperties>
</file>